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36" w:rsidRDefault="00824036" w:rsidP="00C935E1">
      <w:pPr>
        <w:shd w:val="clear" w:color="auto" w:fill="FFFFFF"/>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Rolling Hills Public Charter School Schoolwide Plan</w:t>
      </w:r>
    </w:p>
    <w:p w:rsidR="00824036" w:rsidRDefault="00824036" w:rsidP="00C935E1">
      <w:pPr>
        <w:shd w:val="clear" w:color="auto" w:fill="FFFFFF"/>
        <w:spacing w:after="0" w:line="240" w:lineRule="auto"/>
        <w:rPr>
          <w:rFonts w:ascii="Calibri" w:eastAsia="Times New Roman" w:hAnsi="Calibri" w:cs="Times New Roman"/>
          <w:b/>
          <w:bCs/>
          <w:color w:val="000000"/>
          <w:sz w:val="24"/>
          <w:szCs w:val="24"/>
        </w:rPr>
      </w:pPr>
    </w:p>
    <w:p w:rsidR="00824036" w:rsidRDefault="00824036" w:rsidP="00C935E1">
      <w:pPr>
        <w:pStyle w:val="ListParagraph"/>
        <w:numPr>
          <w:ilvl w:val="0"/>
          <w:numId w:val="2"/>
        </w:numPr>
        <w:shd w:val="clear" w:color="auto" w:fill="FFFFFF"/>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Prioritized </w:t>
      </w:r>
      <w:r w:rsidRPr="00824036">
        <w:rPr>
          <w:rFonts w:ascii="Calibri" w:eastAsia="Times New Roman" w:hAnsi="Calibri" w:cs="Times New Roman"/>
          <w:b/>
          <w:bCs/>
          <w:color w:val="000000"/>
          <w:sz w:val="24"/>
          <w:szCs w:val="24"/>
        </w:rPr>
        <w:t>Need</w:t>
      </w:r>
      <w:r>
        <w:rPr>
          <w:rFonts w:ascii="Calibri" w:eastAsia="Times New Roman" w:hAnsi="Calibri" w:cs="Times New Roman"/>
          <w:b/>
          <w:bCs/>
          <w:color w:val="000000"/>
          <w:sz w:val="24"/>
          <w:szCs w:val="24"/>
        </w:rPr>
        <w:t>s</w:t>
      </w:r>
    </w:p>
    <w:p w:rsidR="00824036" w:rsidRPr="00824036" w:rsidRDefault="00C935E1" w:rsidP="00824036">
      <w:pPr>
        <w:pStyle w:val="ListParagraph"/>
        <w:numPr>
          <w:ilvl w:val="1"/>
          <w:numId w:val="2"/>
        </w:numPr>
        <w:shd w:val="clear" w:color="auto" w:fill="FFFFFF"/>
        <w:spacing w:after="0" w:line="240" w:lineRule="auto"/>
        <w:rPr>
          <w:rFonts w:ascii="Calibri" w:eastAsia="Times New Roman" w:hAnsi="Calibri" w:cs="Times New Roman"/>
          <w:b/>
          <w:bCs/>
          <w:color w:val="000000"/>
          <w:sz w:val="24"/>
          <w:szCs w:val="24"/>
        </w:rPr>
      </w:pPr>
      <w:r w:rsidRPr="00824036">
        <w:rPr>
          <w:rFonts w:ascii="Calibri" w:eastAsia="Times New Roman" w:hAnsi="Calibri" w:cs="Times New Roman"/>
          <w:b/>
          <w:bCs/>
          <w:color w:val="000000"/>
          <w:sz w:val="24"/>
          <w:szCs w:val="24"/>
        </w:rPr>
        <w:t>SMART GOAL #1</w:t>
      </w:r>
      <w:r w:rsidR="001D2F4B">
        <w:rPr>
          <w:rFonts w:ascii="Calibri" w:eastAsia="Times New Roman" w:hAnsi="Calibri" w:cs="Times New Roman"/>
          <w:b/>
          <w:bCs/>
          <w:color w:val="000000"/>
          <w:sz w:val="24"/>
          <w:szCs w:val="24"/>
        </w:rPr>
        <w:t xml:space="preserve">: </w:t>
      </w:r>
      <w:r w:rsidR="001D2F4B">
        <w:rPr>
          <w:rFonts w:ascii="Calibri" w:eastAsia="Times New Roman" w:hAnsi="Calibri" w:cs="Times New Roman"/>
          <w:bCs/>
          <w:color w:val="000000"/>
          <w:sz w:val="24"/>
          <w:szCs w:val="24"/>
        </w:rPr>
        <w:t>Continuing</w:t>
      </w:r>
      <w:r w:rsidRPr="00824036">
        <w:rPr>
          <w:rFonts w:ascii="Calibri" w:eastAsia="Times New Roman" w:hAnsi="Calibri" w:cs="Times New Roman"/>
          <w:color w:val="000000"/>
          <w:sz w:val="24"/>
          <w:szCs w:val="24"/>
        </w:rPr>
        <w:t xml:space="preserve"> in the 2018-2019 school year, paraprofessiona</w:t>
      </w:r>
      <w:r w:rsidR="001D2F4B">
        <w:rPr>
          <w:rFonts w:ascii="Calibri" w:eastAsia="Times New Roman" w:hAnsi="Calibri" w:cs="Times New Roman"/>
          <w:color w:val="000000"/>
          <w:sz w:val="24"/>
          <w:szCs w:val="24"/>
        </w:rPr>
        <w:t>ls will receive a minimum of three</w:t>
      </w:r>
      <w:r w:rsidRPr="00824036">
        <w:rPr>
          <w:rFonts w:ascii="Calibri" w:eastAsia="Times New Roman" w:hAnsi="Calibri" w:cs="Times New Roman"/>
          <w:color w:val="000000"/>
          <w:sz w:val="24"/>
          <w:szCs w:val="24"/>
        </w:rPr>
        <w:t xml:space="preserve"> professional development training related to ELA, math or behavior management. The Title 1 Coordinator or Adm</w:t>
      </w:r>
      <w:r w:rsidR="001D2F4B">
        <w:rPr>
          <w:rFonts w:ascii="Calibri" w:eastAsia="Times New Roman" w:hAnsi="Calibri" w:cs="Times New Roman"/>
          <w:color w:val="000000"/>
          <w:sz w:val="24"/>
          <w:szCs w:val="24"/>
        </w:rPr>
        <w:t>inistrator will conduct</w:t>
      </w:r>
      <w:r w:rsidRPr="00824036">
        <w:rPr>
          <w:rFonts w:ascii="Calibri" w:eastAsia="Times New Roman" w:hAnsi="Calibri" w:cs="Times New Roman"/>
          <w:color w:val="000000"/>
          <w:sz w:val="24"/>
          <w:szCs w:val="24"/>
        </w:rPr>
        <w:t> observations annually and follow up with a</w:t>
      </w:r>
      <w:r w:rsidR="001D2F4B">
        <w:rPr>
          <w:rFonts w:ascii="Calibri" w:eastAsia="Times New Roman" w:hAnsi="Calibri" w:cs="Times New Roman"/>
          <w:color w:val="000000"/>
          <w:sz w:val="24"/>
          <w:szCs w:val="24"/>
        </w:rPr>
        <w:t xml:space="preserve"> conference and written evaluation</w:t>
      </w:r>
      <w:r w:rsidRPr="00824036">
        <w:rPr>
          <w:rFonts w:ascii="Calibri" w:eastAsia="Times New Roman" w:hAnsi="Calibri" w:cs="Times New Roman"/>
          <w:color w:val="000000"/>
          <w:sz w:val="24"/>
          <w:szCs w:val="24"/>
        </w:rPr>
        <w:t xml:space="preserve"> to the paraprofessional. </w:t>
      </w:r>
    </w:p>
    <w:p w:rsidR="00824036" w:rsidRPr="00824036" w:rsidRDefault="00C935E1" w:rsidP="00824036">
      <w:pPr>
        <w:pStyle w:val="ListParagraph"/>
        <w:numPr>
          <w:ilvl w:val="1"/>
          <w:numId w:val="2"/>
        </w:numPr>
        <w:shd w:val="clear" w:color="auto" w:fill="FFFFFF"/>
        <w:spacing w:after="0" w:line="240" w:lineRule="auto"/>
        <w:rPr>
          <w:rFonts w:ascii="Calibri" w:eastAsia="Times New Roman" w:hAnsi="Calibri" w:cs="Times New Roman"/>
          <w:b/>
          <w:bCs/>
          <w:color w:val="000000"/>
          <w:sz w:val="24"/>
          <w:szCs w:val="24"/>
        </w:rPr>
      </w:pPr>
      <w:r w:rsidRPr="00824036">
        <w:rPr>
          <w:rFonts w:ascii="Calibri" w:hAnsi="Calibri"/>
          <w:b/>
          <w:sz w:val="24"/>
          <w:szCs w:val="24"/>
        </w:rPr>
        <w:t>SMART GOAL #2</w:t>
      </w:r>
      <w:r w:rsidR="00824036">
        <w:rPr>
          <w:rFonts w:ascii="Calibri" w:hAnsi="Calibri"/>
          <w:b/>
          <w:sz w:val="24"/>
          <w:szCs w:val="24"/>
        </w:rPr>
        <w:t xml:space="preserve"> </w:t>
      </w:r>
      <w:r w:rsidRPr="00824036">
        <w:rPr>
          <w:rFonts w:ascii="Calibri" w:hAnsi="Calibri"/>
        </w:rPr>
        <w:t>K-8 classroom teachers will recruit parents</w:t>
      </w:r>
      <w:r w:rsidR="00BB7CE3" w:rsidRPr="00824036">
        <w:rPr>
          <w:rFonts w:ascii="Calibri" w:hAnsi="Calibri"/>
        </w:rPr>
        <w:t xml:space="preserve"> or other family members to volunteer</w:t>
      </w:r>
      <w:r w:rsidRPr="00824036">
        <w:rPr>
          <w:rFonts w:ascii="Calibri" w:hAnsi="Calibri"/>
        </w:rPr>
        <w:t xml:space="preserve"> </w:t>
      </w:r>
      <w:r w:rsidR="00BB7CE3" w:rsidRPr="00824036">
        <w:rPr>
          <w:rFonts w:ascii="Calibri" w:hAnsi="Calibri"/>
        </w:rPr>
        <w:t>within the classroom, during school hours. Volunteers will log a combined</w:t>
      </w:r>
      <w:r w:rsidRPr="00824036">
        <w:rPr>
          <w:rFonts w:ascii="Calibri" w:hAnsi="Calibri"/>
        </w:rPr>
        <w:t xml:space="preserve"> minimum </w:t>
      </w:r>
      <w:r w:rsidR="00BB7CE3" w:rsidRPr="00824036">
        <w:rPr>
          <w:rFonts w:ascii="Calibri" w:hAnsi="Calibri"/>
        </w:rPr>
        <w:t>total of 3</w:t>
      </w:r>
      <w:r w:rsidRPr="00824036">
        <w:rPr>
          <w:rFonts w:ascii="Calibri" w:hAnsi="Calibri"/>
        </w:rPr>
        <w:t xml:space="preserve"> hours</w:t>
      </w:r>
      <w:r w:rsidR="00BB7CE3" w:rsidRPr="00824036">
        <w:rPr>
          <w:rFonts w:ascii="Calibri" w:hAnsi="Calibri"/>
        </w:rPr>
        <w:t xml:space="preserve"> per week for each grade. Growth of combined minimum total hours will increase annually until desirable hours (6) are attained.</w:t>
      </w:r>
      <w:bookmarkStart w:id="0" w:name="_GoBack"/>
      <w:bookmarkEnd w:id="0"/>
    </w:p>
    <w:p w:rsidR="00824036" w:rsidRPr="00824036" w:rsidRDefault="00824036" w:rsidP="00824036">
      <w:pPr>
        <w:pStyle w:val="ListParagraph"/>
        <w:numPr>
          <w:ilvl w:val="0"/>
          <w:numId w:val="2"/>
        </w:numPr>
        <w:shd w:val="clear" w:color="auto" w:fill="FFFFFF"/>
        <w:spacing w:after="0" w:line="240" w:lineRule="auto"/>
        <w:rPr>
          <w:rFonts w:ascii="Calibri" w:eastAsia="Times New Roman" w:hAnsi="Calibri" w:cs="Times New Roman"/>
          <w:b/>
          <w:bCs/>
          <w:color w:val="000000"/>
          <w:sz w:val="24"/>
          <w:szCs w:val="24"/>
        </w:rPr>
      </w:pPr>
      <w:r>
        <w:rPr>
          <w:rFonts w:ascii="Calibri" w:hAnsi="Calibri"/>
          <w:b/>
          <w:sz w:val="24"/>
          <w:szCs w:val="24"/>
        </w:rPr>
        <w:t>Evidence Based Interventions</w:t>
      </w:r>
    </w:p>
    <w:p w:rsidR="00824036" w:rsidRDefault="00630703" w:rsidP="00630703">
      <w:pPr>
        <w:pStyle w:val="ListParagraph"/>
        <w:numPr>
          <w:ilvl w:val="1"/>
          <w:numId w:val="2"/>
        </w:numPr>
        <w:shd w:val="clear" w:color="auto" w:fill="FFFFFF"/>
        <w:spacing w:after="0" w:line="240" w:lineRule="auto"/>
        <w:rPr>
          <w:rFonts w:ascii="Calibri" w:eastAsia="Times New Roman" w:hAnsi="Calibri" w:cs="Times New Roman"/>
          <w:bCs/>
          <w:color w:val="000000"/>
          <w:sz w:val="24"/>
          <w:szCs w:val="24"/>
        </w:rPr>
      </w:pPr>
      <w:r w:rsidRPr="00630703">
        <w:rPr>
          <w:rFonts w:ascii="Calibri" w:eastAsia="Times New Roman" w:hAnsi="Calibri" w:cs="Times New Roman"/>
          <w:bCs/>
          <w:color w:val="000000"/>
          <w:sz w:val="24"/>
          <w:szCs w:val="24"/>
        </w:rPr>
        <w:t>Paraprofessionals will receive professional development in ELA and math content areas to strengthen academic outcomes and increase the quality of intervention learning time.</w:t>
      </w:r>
    </w:p>
    <w:p w:rsidR="003C707C" w:rsidRDefault="00630703" w:rsidP="003C707C">
      <w:pPr>
        <w:pStyle w:val="ListParagraph"/>
        <w:numPr>
          <w:ilvl w:val="2"/>
          <w:numId w:val="2"/>
        </w:numPr>
        <w:shd w:val="clear" w:color="auto" w:fill="FFFFFF"/>
        <w:spacing w:after="0" w:line="240" w:lineRule="auto"/>
        <w:rPr>
          <w:rFonts w:ascii="Calibri" w:eastAsia="Times New Roman" w:hAnsi="Calibri" w:cs="Times New Roman"/>
          <w:bCs/>
          <w:color w:val="000000"/>
          <w:sz w:val="24"/>
          <w:szCs w:val="24"/>
        </w:rPr>
      </w:pPr>
      <w:r w:rsidRPr="00630703">
        <w:rPr>
          <w:rFonts w:ascii="Calibri" w:eastAsia="Times New Roman" w:hAnsi="Calibri" w:cs="Times New Roman"/>
          <w:bCs/>
          <w:color w:val="000000"/>
          <w:sz w:val="24"/>
          <w:szCs w:val="24"/>
        </w:rPr>
        <w:t>Professional development in reading and math for teachers and paraprofessionals has been proven to increase student academic outcomes. For example, the National Reading Panel Report provides analysis and discussion in the importance of teaching five areas of reading: phonem</w:t>
      </w:r>
      <w:r w:rsidR="003C707C">
        <w:rPr>
          <w:rFonts w:ascii="Calibri" w:eastAsia="Times New Roman" w:hAnsi="Calibri" w:cs="Times New Roman"/>
          <w:bCs/>
          <w:color w:val="000000"/>
          <w:sz w:val="24"/>
          <w:szCs w:val="24"/>
        </w:rPr>
        <w:t xml:space="preserve">ic awareness, phonics, fluency, </w:t>
      </w:r>
      <w:r w:rsidR="003C707C" w:rsidRPr="00630703">
        <w:rPr>
          <w:rFonts w:ascii="Calibri" w:eastAsia="Times New Roman" w:hAnsi="Calibri" w:cs="Times New Roman"/>
          <w:bCs/>
          <w:color w:val="000000"/>
          <w:sz w:val="24"/>
          <w:szCs w:val="24"/>
        </w:rPr>
        <w:t>vocabulary</w:t>
      </w:r>
      <w:r w:rsidRPr="00630703">
        <w:rPr>
          <w:rFonts w:ascii="Calibri" w:eastAsia="Times New Roman" w:hAnsi="Calibri" w:cs="Times New Roman"/>
          <w:bCs/>
          <w:color w:val="000000"/>
          <w:sz w:val="24"/>
          <w:szCs w:val="24"/>
        </w:rPr>
        <w:t xml:space="preserve"> and text comprehension. Mathematical Thinking for Instruction courses offers educators a specific look into common core methods and abstract way of teaching math. When educators who are instructing students will high needs, being aware of these professional development best practices will help students reach high achievement goals.</w:t>
      </w:r>
    </w:p>
    <w:p w:rsidR="003C707C" w:rsidRPr="003C707C" w:rsidRDefault="003C707C" w:rsidP="003C707C">
      <w:pPr>
        <w:pStyle w:val="ListParagraph"/>
        <w:numPr>
          <w:ilvl w:val="1"/>
          <w:numId w:val="2"/>
        </w:numPr>
        <w:rPr>
          <w:rFonts w:ascii="Calibri" w:eastAsia="Times New Roman" w:hAnsi="Calibri" w:cs="Times New Roman"/>
          <w:bCs/>
          <w:color w:val="000000"/>
          <w:sz w:val="24"/>
          <w:szCs w:val="24"/>
        </w:rPr>
      </w:pPr>
      <w:r w:rsidRPr="003C707C">
        <w:rPr>
          <w:rFonts w:ascii="Calibri" w:eastAsia="Times New Roman" w:hAnsi="Calibri" w:cs="Times New Roman"/>
          <w:bCs/>
          <w:color w:val="000000"/>
          <w:sz w:val="24"/>
          <w:szCs w:val="24"/>
        </w:rPr>
        <w:t>Implement professional development for teachers that aligns with the Toolkit of Resources for Engaging Families and the Community as Partners in Education: Parts 1-4.</w:t>
      </w:r>
    </w:p>
    <w:p w:rsidR="00847E1C" w:rsidRDefault="00847E1C" w:rsidP="00847E1C">
      <w:pPr>
        <w:pStyle w:val="ListParagraph"/>
        <w:numPr>
          <w:ilvl w:val="2"/>
          <w:numId w:val="2"/>
        </w:numPr>
        <w:shd w:val="clear" w:color="auto" w:fill="FFFFFF"/>
        <w:spacing w:after="0" w:line="240" w:lineRule="auto"/>
        <w:rPr>
          <w:rFonts w:ascii="Calibri" w:eastAsia="Times New Roman" w:hAnsi="Calibri" w:cs="Times New Roman"/>
          <w:bCs/>
          <w:color w:val="000000"/>
          <w:sz w:val="24"/>
          <w:szCs w:val="24"/>
        </w:rPr>
      </w:pPr>
      <w:r w:rsidRPr="00847E1C">
        <w:rPr>
          <w:rFonts w:ascii="Calibri" w:eastAsia="Times New Roman" w:hAnsi="Calibri" w:cs="Times New Roman"/>
          <w:bCs/>
          <w:color w:val="000000"/>
          <w:sz w:val="24"/>
          <w:szCs w:val="24"/>
        </w:rPr>
        <w:t xml:space="preserve">The Toolkit of Resources for Engaging Families and Community as Partners in Education provides resources for school staff to build relationships with families and community members and to support family well-being, strong parent-child relationships, and students’ ongoing learning and development. Originally developed for the Guam Alliance for Family and Community Engagement in Education, the Toolkit is based on information from a variety of sources that address engagement in diverse communities. As a result, the Toolkit is applicable in a variety of contexts—and wherever school staff are interested in enhancing engagement of families and community members. The Toolkit is divided into four parts, and each includes a series of activities that can be used with family and community members, as well as other diverse cross-stakeholder groups. The Toolkit offers an integrated approach that helps school staff understand how their own cultural experiences and backgrounds influence their beliefs and assumptions about families and </w:t>
      </w:r>
      <w:r w:rsidRPr="00847E1C">
        <w:rPr>
          <w:rFonts w:ascii="Calibri" w:eastAsia="Times New Roman" w:hAnsi="Calibri" w:cs="Times New Roman"/>
          <w:bCs/>
          <w:color w:val="000000"/>
          <w:sz w:val="24"/>
          <w:szCs w:val="24"/>
        </w:rPr>
        <w:lastRenderedPageBreak/>
        <w:t>community members, and consequently influences their efforts to engage others in support of student learning. It also addresses how to build a cultural bridge through cross-cultural communication and how to use strategies that build trust between families, community members, and schools. In addition, the Toolkit helps school staff understand how to use two-way communication with families to gather and share data about student int</w:t>
      </w:r>
      <w:r>
        <w:rPr>
          <w:rFonts w:ascii="Calibri" w:eastAsia="Times New Roman" w:hAnsi="Calibri" w:cs="Times New Roman"/>
          <w:bCs/>
          <w:color w:val="000000"/>
          <w:sz w:val="24"/>
          <w:szCs w:val="24"/>
        </w:rPr>
        <w:t>erests, progress, and outcomes.</w:t>
      </w:r>
    </w:p>
    <w:p w:rsidR="00847E1C" w:rsidRPr="00847E1C" w:rsidRDefault="00847E1C" w:rsidP="00847E1C">
      <w:pPr>
        <w:pStyle w:val="ListParagraph"/>
        <w:shd w:val="clear" w:color="auto" w:fill="FFFFFF"/>
        <w:spacing w:after="0" w:line="240" w:lineRule="auto"/>
        <w:ind w:left="2160"/>
        <w:rPr>
          <w:rFonts w:ascii="Calibri" w:eastAsia="Times New Roman" w:hAnsi="Calibri" w:cs="Times New Roman"/>
          <w:bCs/>
          <w:color w:val="000000"/>
          <w:sz w:val="24"/>
          <w:szCs w:val="24"/>
        </w:rPr>
      </w:pPr>
      <w:r w:rsidRPr="00847E1C">
        <w:rPr>
          <w:rFonts w:ascii="Calibri" w:eastAsia="Times New Roman" w:hAnsi="Calibri" w:cs="Times New Roman"/>
          <w:bCs/>
          <w:color w:val="000000"/>
          <w:sz w:val="24"/>
          <w:szCs w:val="24"/>
        </w:rPr>
        <w:t>https://ies.ed.gov/ncee/edlabs/projects/project.asp?projectID=4509</w:t>
      </w:r>
    </w:p>
    <w:p w:rsidR="003C707C" w:rsidRPr="003C707C" w:rsidRDefault="003C707C" w:rsidP="00847E1C">
      <w:pPr>
        <w:pStyle w:val="ListParagraph"/>
        <w:shd w:val="clear" w:color="auto" w:fill="FFFFFF"/>
        <w:spacing w:after="0" w:line="240" w:lineRule="auto"/>
        <w:ind w:left="2160"/>
        <w:rPr>
          <w:rFonts w:ascii="Calibri" w:eastAsia="Times New Roman" w:hAnsi="Calibri" w:cs="Times New Roman"/>
          <w:bCs/>
          <w:color w:val="000000"/>
          <w:sz w:val="24"/>
          <w:szCs w:val="24"/>
        </w:rPr>
      </w:pPr>
    </w:p>
    <w:p w:rsidR="00824036" w:rsidRPr="00824036" w:rsidRDefault="00824036" w:rsidP="00824036">
      <w:pPr>
        <w:pStyle w:val="ListParagraph"/>
        <w:numPr>
          <w:ilvl w:val="0"/>
          <w:numId w:val="2"/>
        </w:numPr>
        <w:shd w:val="clear" w:color="auto" w:fill="FFFFFF"/>
        <w:spacing w:after="0" w:line="240" w:lineRule="auto"/>
        <w:rPr>
          <w:rFonts w:ascii="Calibri" w:eastAsia="Times New Roman" w:hAnsi="Calibri" w:cs="Times New Roman"/>
          <w:b/>
          <w:bCs/>
          <w:color w:val="000000"/>
          <w:sz w:val="24"/>
          <w:szCs w:val="24"/>
        </w:rPr>
      </w:pPr>
      <w:r>
        <w:rPr>
          <w:rFonts w:ascii="Calibri" w:hAnsi="Calibri"/>
          <w:b/>
          <w:sz w:val="24"/>
          <w:szCs w:val="24"/>
        </w:rPr>
        <w:t>Resources needed to implement the above intervention strategies.</w:t>
      </w:r>
    </w:p>
    <w:p w:rsidR="00824036" w:rsidRPr="00847E1C" w:rsidRDefault="00847E1C" w:rsidP="00847E1C">
      <w:pPr>
        <w:pStyle w:val="ListParagraph"/>
        <w:numPr>
          <w:ilvl w:val="1"/>
          <w:numId w:val="2"/>
        </w:numPr>
        <w:shd w:val="clear" w:color="auto" w:fill="FFFFFF"/>
        <w:spacing w:after="0" w:line="240" w:lineRule="auto"/>
        <w:rPr>
          <w:rFonts w:ascii="Calibri" w:eastAsia="Times New Roman" w:hAnsi="Calibri" w:cs="Times New Roman"/>
          <w:bCs/>
          <w:color w:val="000000"/>
          <w:sz w:val="24"/>
          <w:szCs w:val="24"/>
        </w:rPr>
      </w:pPr>
      <w:r w:rsidRPr="00847E1C">
        <w:rPr>
          <w:rFonts w:ascii="Calibri" w:eastAsia="Times New Roman" w:hAnsi="Calibri" w:cs="Times New Roman"/>
          <w:bCs/>
          <w:color w:val="000000"/>
          <w:sz w:val="24"/>
          <w:szCs w:val="24"/>
        </w:rPr>
        <w:t>Rolling Hills Charter School will use Title 1 and Title 2 funding resources to implement professional development for paraprofessional. All teachers will be given handouts and professional development of each part of the Toolkit of Resources for Engaging Families and Community as Partners in Education.</w:t>
      </w:r>
    </w:p>
    <w:p w:rsidR="00847E1C" w:rsidRPr="00847E1C" w:rsidRDefault="00824036" w:rsidP="00847E1C">
      <w:pPr>
        <w:pStyle w:val="ListParagraph"/>
        <w:numPr>
          <w:ilvl w:val="0"/>
          <w:numId w:val="2"/>
        </w:numPr>
        <w:shd w:val="clear" w:color="auto" w:fill="FFFFFF"/>
        <w:spacing w:after="0" w:line="240" w:lineRule="auto"/>
        <w:rPr>
          <w:rFonts w:ascii="Calibri" w:eastAsia="Times New Roman" w:hAnsi="Calibri" w:cs="Times New Roman"/>
          <w:b/>
          <w:bCs/>
          <w:color w:val="000000"/>
          <w:sz w:val="24"/>
          <w:szCs w:val="24"/>
        </w:rPr>
      </w:pPr>
      <w:r w:rsidRPr="00824036">
        <w:rPr>
          <w:rFonts w:ascii="Calibri" w:hAnsi="Calibri"/>
          <w:b/>
          <w:sz w:val="24"/>
          <w:szCs w:val="24"/>
        </w:rPr>
        <w:t>How will the Schoolwide Plan be monitored and evaluated for effectiveness?</w:t>
      </w:r>
    </w:p>
    <w:p w:rsidR="00824036" w:rsidRPr="00847E1C" w:rsidRDefault="00824036" w:rsidP="00847E1C">
      <w:pPr>
        <w:pStyle w:val="ListParagraph"/>
        <w:numPr>
          <w:ilvl w:val="1"/>
          <w:numId w:val="2"/>
        </w:numPr>
        <w:shd w:val="clear" w:color="auto" w:fill="FFFFFF"/>
        <w:spacing w:after="0" w:line="240" w:lineRule="auto"/>
        <w:rPr>
          <w:rFonts w:ascii="Calibri" w:eastAsia="Times New Roman" w:hAnsi="Calibri" w:cs="Times New Roman"/>
          <w:b/>
          <w:bCs/>
          <w:color w:val="000000"/>
          <w:sz w:val="24"/>
          <w:szCs w:val="24"/>
        </w:rPr>
      </w:pPr>
      <w:r w:rsidRPr="00847E1C">
        <w:rPr>
          <w:rFonts w:ascii="Calibri" w:hAnsi="Calibri"/>
        </w:rPr>
        <w:t xml:space="preserve">Rolling Hills Public Charter School will use classroom observations, parent feedback through Tiger Talks and surveys, Professional Development and PLC hours, teacher and student feedback and written evaluations to assess our Title 1 Schoolwide Plan. Data will be shared during three annual meetings with the leadership team. An Annual Evaluation Tool will be used to guide this discussion and help the leadership team look at all data to make adjustments. Fields include curriculum and instruction, intervention effectiveness, advanced learners-enrichment effectiveness, Subgroup instruction/intervention effectiveness, school culture and </w:t>
      </w:r>
      <w:r w:rsidR="00847E1C" w:rsidRPr="00847E1C">
        <w:rPr>
          <w:rFonts w:ascii="Calibri" w:hAnsi="Calibri"/>
        </w:rPr>
        <w:t>self-management</w:t>
      </w:r>
      <w:r w:rsidRPr="00847E1C">
        <w:rPr>
          <w:rFonts w:ascii="Calibri" w:hAnsi="Calibri"/>
        </w:rPr>
        <w:t>, professional development and family and community involvement.</w:t>
      </w:r>
    </w:p>
    <w:p w:rsidR="00C935E1" w:rsidRDefault="00C935E1">
      <w:pPr>
        <w:rPr>
          <w:b/>
        </w:rPr>
      </w:pPr>
    </w:p>
    <w:p w:rsidR="001D2F4B" w:rsidRDefault="001D2F4B">
      <w:pPr>
        <w:rPr>
          <w:b/>
        </w:rPr>
      </w:pPr>
    </w:p>
    <w:p w:rsidR="001D2F4B" w:rsidRDefault="001D2F4B">
      <w:pPr>
        <w:rPr>
          <w:b/>
        </w:rPr>
      </w:pPr>
    </w:p>
    <w:p w:rsidR="001D2F4B" w:rsidRDefault="001D2F4B">
      <w:pPr>
        <w:rPr>
          <w:b/>
        </w:rPr>
      </w:pPr>
    </w:p>
    <w:p w:rsidR="001D2F4B" w:rsidRDefault="001D2F4B">
      <w:pPr>
        <w:rPr>
          <w:b/>
        </w:rPr>
      </w:pPr>
    </w:p>
    <w:p w:rsidR="001D2F4B" w:rsidRDefault="001D2F4B">
      <w:pPr>
        <w:rPr>
          <w:b/>
        </w:rPr>
      </w:pPr>
    </w:p>
    <w:p w:rsidR="001D2F4B" w:rsidRDefault="001D2F4B">
      <w:pPr>
        <w:rPr>
          <w:b/>
        </w:rPr>
      </w:pPr>
    </w:p>
    <w:p w:rsidR="001D2F4B" w:rsidRDefault="001D2F4B">
      <w:pPr>
        <w:rPr>
          <w:b/>
        </w:rPr>
      </w:pPr>
    </w:p>
    <w:p w:rsidR="001D2F4B" w:rsidRDefault="001D2F4B">
      <w:pPr>
        <w:rPr>
          <w:b/>
        </w:rPr>
      </w:pPr>
    </w:p>
    <w:p w:rsidR="001D2F4B" w:rsidRDefault="001D2F4B">
      <w:pPr>
        <w:rPr>
          <w:b/>
        </w:rPr>
      </w:pPr>
    </w:p>
    <w:p w:rsidR="001D2F4B" w:rsidRDefault="001D2F4B">
      <w:pPr>
        <w:rPr>
          <w:b/>
        </w:rPr>
      </w:pPr>
    </w:p>
    <w:p w:rsidR="001D2F4B" w:rsidRDefault="001D2F4B">
      <w:pPr>
        <w:rPr>
          <w:b/>
        </w:rPr>
      </w:pPr>
    </w:p>
    <w:p w:rsidR="001D2F4B" w:rsidRDefault="001D2F4B">
      <w:pPr>
        <w:rPr>
          <w:b/>
        </w:rPr>
      </w:pPr>
    </w:p>
    <w:p w:rsidR="001D2F4B" w:rsidRPr="00C935E1" w:rsidRDefault="001D2F4B">
      <w:pPr>
        <w:rPr>
          <w:b/>
        </w:rPr>
      </w:pPr>
      <w:r>
        <w:rPr>
          <w:b/>
        </w:rPr>
        <w:t>Update by Title 1 Committee April 2019</w:t>
      </w:r>
    </w:p>
    <w:sectPr w:rsidR="001D2F4B" w:rsidRPr="00C93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5E1" w:rsidRDefault="00C935E1" w:rsidP="00C935E1">
      <w:pPr>
        <w:spacing w:after="0" w:line="240" w:lineRule="auto"/>
      </w:pPr>
      <w:r>
        <w:separator/>
      </w:r>
    </w:p>
  </w:endnote>
  <w:endnote w:type="continuationSeparator" w:id="0">
    <w:p w:rsidR="00C935E1" w:rsidRDefault="00C935E1" w:rsidP="00C9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5E1" w:rsidRDefault="00C935E1" w:rsidP="00C935E1">
      <w:pPr>
        <w:spacing w:after="0" w:line="240" w:lineRule="auto"/>
      </w:pPr>
      <w:r>
        <w:separator/>
      </w:r>
    </w:p>
  </w:footnote>
  <w:footnote w:type="continuationSeparator" w:id="0">
    <w:p w:rsidR="00C935E1" w:rsidRDefault="00C935E1" w:rsidP="00C93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56F5F"/>
    <w:multiLevelType w:val="hybridMultilevel"/>
    <w:tmpl w:val="8E7A4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F761E"/>
    <w:multiLevelType w:val="hybridMultilevel"/>
    <w:tmpl w:val="6ECE6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5C"/>
    <w:rsid w:val="001D2F4B"/>
    <w:rsid w:val="003C707C"/>
    <w:rsid w:val="005D7E31"/>
    <w:rsid w:val="00630703"/>
    <w:rsid w:val="0078245C"/>
    <w:rsid w:val="00824036"/>
    <w:rsid w:val="00847E1C"/>
    <w:rsid w:val="00BB7CE3"/>
    <w:rsid w:val="00C935E1"/>
    <w:rsid w:val="00D5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BF64E-E864-465F-97D8-FC0797F6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5E1"/>
  </w:style>
  <w:style w:type="paragraph" w:styleId="Footer">
    <w:name w:val="footer"/>
    <w:basedOn w:val="Normal"/>
    <w:link w:val="FooterChar"/>
    <w:uiPriority w:val="99"/>
    <w:unhideWhenUsed/>
    <w:rsid w:val="00C9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5E1"/>
  </w:style>
  <w:style w:type="paragraph" w:styleId="ListParagraph">
    <w:name w:val="List Paragraph"/>
    <w:basedOn w:val="Normal"/>
    <w:uiPriority w:val="34"/>
    <w:qFormat/>
    <w:rsid w:val="00824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22618">
      <w:bodyDiv w:val="1"/>
      <w:marLeft w:val="0"/>
      <w:marRight w:val="0"/>
      <w:marTop w:val="0"/>
      <w:marBottom w:val="0"/>
      <w:divBdr>
        <w:top w:val="none" w:sz="0" w:space="0" w:color="auto"/>
        <w:left w:val="none" w:sz="0" w:space="0" w:color="auto"/>
        <w:bottom w:val="none" w:sz="0" w:space="0" w:color="auto"/>
        <w:right w:val="none" w:sz="0" w:space="0" w:color="auto"/>
      </w:divBdr>
      <w:divsChild>
        <w:div w:id="287276059">
          <w:marLeft w:val="0"/>
          <w:marRight w:val="0"/>
          <w:marTop w:val="0"/>
          <w:marBottom w:val="0"/>
          <w:divBdr>
            <w:top w:val="none" w:sz="0" w:space="0" w:color="auto"/>
            <w:left w:val="none" w:sz="0" w:space="0" w:color="auto"/>
            <w:bottom w:val="none" w:sz="0" w:space="0" w:color="auto"/>
            <w:right w:val="none" w:sz="0" w:space="0" w:color="auto"/>
          </w:divBdr>
        </w:div>
        <w:div w:id="1220626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Korn</dc:creator>
  <cp:keywords/>
  <dc:description/>
  <cp:lastModifiedBy>Michelle Korn</cp:lastModifiedBy>
  <cp:revision>2</cp:revision>
  <dcterms:created xsi:type="dcterms:W3CDTF">2019-08-08T16:24:00Z</dcterms:created>
  <dcterms:modified xsi:type="dcterms:W3CDTF">2019-08-08T16:24:00Z</dcterms:modified>
</cp:coreProperties>
</file>